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41" w:rsidRDefault="00E0722A" w:rsidP="004D7A51">
      <w:pPr>
        <w:contextualSpacing/>
        <w:jc w:val="right"/>
      </w:pPr>
      <w:r>
        <w:rPr>
          <w:color w:val="000000"/>
        </w:rPr>
        <w:t>0</w:t>
      </w:r>
      <w:r w:rsidR="0079146D">
        <w:rPr>
          <w:color w:val="000000"/>
        </w:rPr>
        <w:t>8</w:t>
      </w:r>
      <w:r w:rsidR="00951C9E">
        <w:rPr>
          <w:color w:val="000000"/>
        </w:rPr>
        <w:t xml:space="preserve"> </w:t>
      </w:r>
      <w:r>
        <w:rPr>
          <w:color w:val="000000"/>
        </w:rPr>
        <w:t>мая</w:t>
      </w:r>
      <w:r w:rsidR="00951C9E">
        <w:rPr>
          <w:color w:val="000000"/>
        </w:rPr>
        <w:t xml:space="preserve"> </w:t>
      </w:r>
      <w:r w:rsidR="00BA6741" w:rsidRPr="00734130">
        <w:t>20</w:t>
      </w:r>
      <w:r w:rsidR="00BA6741">
        <w:t>2</w:t>
      </w:r>
      <w:r w:rsidR="0043287C">
        <w:t>4</w:t>
      </w:r>
      <w:r w:rsidR="00084863">
        <w:t xml:space="preserve"> </w:t>
      </w:r>
      <w:r w:rsidR="00BA6741" w:rsidRPr="00734130">
        <w:t>года</w:t>
      </w:r>
      <w:r w:rsidR="00BA6741">
        <w:t xml:space="preserve"> </w:t>
      </w:r>
    </w:p>
    <w:p w:rsidR="00BA6741" w:rsidRPr="002565F8" w:rsidRDefault="00BA6741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711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BA6741" w:rsidRPr="00E26A1D" w:rsidRDefault="00BA6741" w:rsidP="004D7A51">
      <w:pPr>
        <w:contextualSpacing/>
        <w:rPr>
          <w:b/>
          <w:sz w:val="20"/>
          <w:szCs w:val="20"/>
          <w:u w:val="single"/>
        </w:rPr>
      </w:pPr>
    </w:p>
    <w:p w:rsidR="00BA6741" w:rsidRDefault="00BA6741" w:rsidP="00951C9E">
      <w:pPr>
        <w:pStyle w:val="a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67DE" w:rsidRPr="00D667DE" w:rsidRDefault="00E0722A" w:rsidP="00D667DE">
      <w:pPr>
        <w:pStyle w:val="a5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Сохранение прожиточного минимума в рамках исполнительного производства.</w:t>
      </w:r>
    </w:p>
    <w:p w:rsidR="00D667DE" w:rsidRDefault="00D667DE" w:rsidP="00D667DE">
      <w:pPr>
        <w:pStyle w:val="a5"/>
        <w:contextualSpacing/>
        <w:jc w:val="both"/>
        <w:rPr>
          <w:rFonts w:ascii="Times New Roman" w:hAnsi="Times New Roman"/>
          <w:sz w:val="28"/>
          <w:szCs w:val="28"/>
        </w:rPr>
      </w:pPr>
      <w:r w:rsidRPr="00D667DE">
        <w:rPr>
          <w:rFonts w:ascii="Times New Roman" w:hAnsi="Times New Roman"/>
          <w:sz w:val="28"/>
          <w:szCs w:val="28"/>
        </w:rPr>
        <w:t xml:space="preserve"> </w:t>
      </w:r>
    </w:p>
    <w:p w:rsidR="00E0722A" w:rsidRPr="001A47DE" w:rsidRDefault="00E0722A" w:rsidP="00E0722A">
      <w:pPr>
        <w:ind w:firstLine="709"/>
        <w:contextualSpacing/>
        <w:jc w:val="both"/>
      </w:pPr>
      <w:r w:rsidRPr="001A47DE">
        <w:t>Законодательство об исполнительном производстве гарантирует должнику</w:t>
      </w:r>
      <w:r w:rsidR="003351A1">
        <w:t xml:space="preserve"> право на </w:t>
      </w:r>
      <w:r w:rsidRPr="001A47DE">
        <w:t>неприкосновенность минимума имущества, необходимого для существования должника-гражданина и членов его семьи, в том числе сохранени</w:t>
      </w:r>
      <w:r>
        <w:t>е</w:t>
      </w:r>
      <w:r w:rsidRPr="001A47DE">
        <w:t xml:space="preserve"> заработной платы и иных доходов должника-гражданина ежемесячно в размере прожиточного минимума</w:t>
      </w:r>
      <w:r>
        <w:t>, установленного в Российской Федерации</w:t>
      </w:r>
      <w:r w:rsidRPr="001A47DE">
        <w:t>.</w:t>
      </w:r>
    </w:p>
    <w:p w:rsidR="00E0722A" w:rsidRDefault="00E0722A" w:rsidP="00E0722A">
      <w:pPr>
        <w:ind w:firstLine="709"/>
        <w:contextualSpacing/>
        <w:jc w:val="both"/>
      </w:pPr>
      <w:r>
        <w:t>В</w:t>
      </w:r>
      <w:r w:rsidRPr="001A47DE">
        <w:t xml:space="preserve"> настоящее время </w:t>
      </w:r>
      <w:r>
        <w:t xml:space="preserve">законом </w:t>
      </w:r>
      <w:r w:rsidRPr="001A47DE">
        <w:t>предусм</w:t>
      </w:r>
      <w:r>
        <w:t>о</w:t>
      </w:r>
      <w:r w:rsidRPr="001A47DE">
        <w:t>тр</w:t>
      </w:r>
      <w:r>
        <w:t>ен</w:t>
      </w:r>
      <w:r w:rsidRPr="001A47DE">
        <w:t xml:space="preserve"> максимально возможный размер удержания из заработной платы и иных доходов должника</w:t>
      </w:r>
      <w:r>
        <w:t xml:space="preserve">, что </w:t>
      </w:r>
      <w:r w:rsidRPr="001A47DE">
        <w:t>гарантирует сохранение заработной платы и иных доходов должника-гражданина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РФ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</w:t>
      </w:r>
      <w:r>
        <w:t>.</w:t>
      </w:r>
    </w:p>
    <w:p w:rsidR="00E0722A" w:rsidRPr="001A47DE" w:rsidRDefault="00E0722A" w:rsidP="00E0722A">
      <w:pPr>
        <w:ind w:firstLine="709"/>
        <w:contextualSpacing/>
        <w:jc w:val="both"/>
      </w:pPr>
      <w:r>
        <w:t>Таким образом, д</w:t>
      </w:r>
      <w:r w:rsidRPr="001A47DE">
        <w:t>олжник-гражданин вправе обратиться в подразделение судебных приставов, в котором ведется исполнительное производство,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РФ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 при обращении взыскания на его доходы.</w:t>
      </w:r>
      <w:r>
        <w:t xml:space="preserve"> </w:t>
      </w:r>
      <w:r w:rsidRPr="001A47DE">
        <w:t>При этом должник-гражданин представляет документы, подтверждающие наличие у него ежемесячного дохода, сведения об источниках такого дохода. В заявлении должника-гражданина указываются:</w:t>
      </w:r>
    </w:p>
    <w:p w:rsidR="00E0722A" w:rsidRPr="001A47DE" w:rsidRDefault="00E0722A" w:rsidP="00E0722A">
      <w:pPr>
        <w:ind w:firstLine="709"/>
        <w:contextualSpacing/>
        <w:jc w:val="both"/>
      </w:pPr>
      <w:r w:rsidRPr="001A47DE">
        <w:t>1) фамилия, имя, отчество (при его наличии), гражданство, реквизиты документа, удостоверяющего личность, место жительства или место пребывания, номер контактного телефона;</w:t>
      </w:r>
    </w:p>
    <w:p w:rsidR="00E0722A" w:rsidRPr="001A47DE" w:rsidRDefault="00E0722A" w:rsidP="00E0722A">
      <w:pPr>
        <w:ind w:firstLine="709"/>
        <w:contextualSpacing/>
        <w:jc w:val="both"/>
      </w:pPr>
      <w:r w:rsidRPr="001A47DE">
        <w:t>2) реквизиты открытого ему в банке или иной кредитной организации банковского счета, на котором необходимо сохранять заработную плату и иные доходы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РФ по месту жительства должника-гражданина для соответствующей социально-демографической группы населени</w:t>
      </w:r>
      <w:bookmarkStart w:id="0" w:name="_GoBack"/>
      <w:bookmarkEnd w:id="0"/>
      <w:r w:rsidRPr="001A47DE">
        <w:t>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Федерации);</w:t>
      </w:r>
    </w:p>
    <w:p w:rsidR="00E0722A" w:rsidRPr="001A47DE" w:rsidRDefault="00E0722A" w:rsidP="00E0722A">
      <w:pPr>
        <w:ind w:firstLine="709"/>
        <w:contextualSpacing/>
        <w:jc w:val="both"/>
      </w:pPr>
      <w:r w:rsidRPr="001A47DE">
        <w:lastRenderedPageBreak/>
        <w:t>3) наименование и адрес банка или иной кредитной организации, обслуживающей банковский счет, реквизиты которого указаны в этом заявлении.</w:t>
      </w:r>
    </w:p>
    <w:p w:rsidR="00E0722A" w:rsidRPr="001A47DE" w:rsidRDefault="00E0722A" w:rsidP="00E0722A">
      <w:pPr>
        <w:ind w:firstLine="709"/>
        <w:contextualSpacing/>
        <w:jc w:val="both"/>
      </w:pPr>
      <w:r w:rsidRPr="001A47DE">
        <w:t>При наличии лиц, находящихся на иждивении у должника-гражданина, должник-гражданин вправе обратиться в суд с заявлением о сохранении ему заработной платы и иных доходов ежемесячно в размере, превышающем прожиточный минимум трудоспособного населения в целом по Российской Федерации (прожиточный минимум, установленный в субъекте РФ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Федерации).</w:t>
      </w:r>
    </w:p>
    <w:p w:rsidR="00E0722A" w:rsidRPr="001A47DE" w:rsidRDefault="00E0722A" w:rsidP="00E0722A">
      <w:pPr>
        <w:ind w:firstLine="709"/>
        <w:contextualSpacing/>
        <w:jc w:val="both"/>
      </w:pPr>
      <w:r w:rsidRPr="001A47DE">
        <w:t>Кроме того, заявление о сохранении прожиточного минимума можно подать через Единый портал государственных услуг.</w:t>
      </w:r>
      <w:r>
        <w:t xml:space="preserve"> </w:t>
      </w:r>
      <w:r w:rsidRPr="001A47DE">
        <w:t>Для подачи заявления должнику необходимо указать реквизиты банковского счета, на котором необходимо сохранять денежные средства в размере прожиточного минимума, наименование и адрес банка. Кроме этого, следует указать социальную категорию, к которой он относится, например трудоспособный гражданин или пенсионер.</w:t>
      </w:r>
      <w:r>
        <w:t xml:space="preserve"> </w:t>
      </w:r>
      <w:r w:rsidRPr="001A47DE">
        <w:t>Вместе с заявлением необходимо представить документы, подтверждающие наличие ежемесячного дохода. Если у должника на содержании имеется родственник-инвалид или лица, находящиеся на иждивении, гражданин вправе обратиться в суд для увеличения размера защищенной от взыскания суммы. При наличии решения суда об увеличении размера сохраняемой суммы его необходимо приложить к заявлению.</w:t>
      </w:r>
      <w:r>
        <w:t xml:space="preserve"> После чего, с</w:t>
      </w:r>
      <w:r w:rsidRPr="001A47DE">
        <w:t>удебный пристав</w:t>
      </w:r>
      <w:r>
        <w:t xml:space="preserve">-исполнитель </w:t>
      </w:r>
      <w:r w:rsidRPr="001A47DE">
        <w:t>рассмотрит заявление, вынесет соответствующее постановление и направит его в банк для исполнения.</w:t>
      </w:r>
    </w:p>
    <w:p w:rsidR="00E0722A" w:rsidRPr="001A47DE" w:rsidRDefault="00E0722A" w:rsidP="00E0722A">
      <w:pPr>
        <w:ind w:firstLine="709"/>
        <w:contextualSpacing/>
        <w:jc w:val="both"/>
      </w:pPr>
      <w:r w:rsidRPr="001A47DE">
        <w:t>Однако воспользоваться правом на ежемесячное сохранение прожиточного минимума смогут не все должники. Такое право не применяется по исполнительным документам, содержащим требования о взыскании алиментов, о возмещении вреда, причиненного здоровью и в связи со смертью кормильца, а также о возмещении ущерба, причиненного преступлением.</w:t>
      </w:r>
    </w:p>
    <w:p w:rsidR="00BA6741" w:rsidRDefault="0079146D" w:rsidP="004D7A51">
      <w:pPr>
        <w:pStyle w:val="a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0722A" w:rsidRDefault="00E0722A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97374F" w:rsidRDefault="0097374F" w:rsidP="0097374F">
      <w:pPr>
        <w:jc w:val="both"/>
      </w:pP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7374F" w:rsidRDefault="0097374F" w:rsidP="0097374F">
      <w:pPr>
        <w:spacing w:line="240" w:lineRule="exact"/>
        <w:jc w:val="both"/>
        <w:rPr>
          <w:color w:val="000000"/>
        </w:rPr>
      </w:pPr>
    </w:p>
    <w:p w:rsidR="0097374F" w:rsidRDefault="00E0722A" w:rsidP="0097374F">
      <w:pPr>
        <w:spacing w:line="240" w:lineRule="exact"/>
        <w:jc w:val="both"/>
        <w:rPr>
          <w:color w:val="000000"/>
        </w:rPr>
      </w:pPr>
      <w:r>
        <w:rPr>
          <w:color w:val="000000"/>
        </w:rPr>
        <w:t>П</w:t>
      </w:r>
      <w:r w:rsidR="0097374F">
        <w:rPr>
          <w:color w:val="000000"/>
        </w:rPr>
        <w:t xml:space="preserve">рокурор города                                                                                   </w:t>
      </w:r>
      <w:r>
        <w:rPr>
          <w:color w:val="000000"/>
        </w:rPr>
        <w:t xml:space="preserve">          </w:t>
      </w:r>
      <w:r w:rsidR="0097374F">
        <w:rPr>
          <w:color w:val="000000"/>
        </w:rPr>
        <w:t xml:space="preserve">А.В. </w:t>
      </w:r>
      <w:r>
        <w:rPr>
          <w:color w:val="000000"/>
        </w:rPr>
        <w:t>Еременко</w:t>
      </w:r>
    </w:p>
    <w:p w:rsidR="0097374F" w:rsidRDefault="0097374F" w:rsidP="0097374F"/>
    <w:p w:rsidR="00E0722A" w:rsidRDefault="00E0722A" w:rsidP="0097374F">
      <w:pPr>
        <w:rPr>
          <w:sz w:val="24"/>
          <w:szCs w:val="24"/>
        </w:rPr>
      </w:pPr>
    </w:p>
    <w:p w:rsidR="0097374F" w:rsidRDefault="0097374F" w:rsidP="0097374F">
      <w:pPr>
        <w:rPr>
          <w:sz w:val="24"/>
          <w:szCs w:val="24"/>
        </w:rPr>
      </w:pPr>
      <w:r>
        <w:rPr>
          <w:sz w:val="24"/>
          <w:szCs w:val="24"/>
        </w:rPr>
        <w:t>Д.О. Колосницын, тел. 30591</w:t>
      </w:r>
    </w:p>
    <w:p w:rsidR="00D667DE" w:rsidRPr="00E26A1D" w:rsidRDefault="00D667DE" w:rsidP="004D7A51">
      <w:pPr>
        <w:pStyle w:val="a5"/>
        <w:contextualSpacing/>
        <w:jc w:val="both"/>
        <w:rPr>
          <w:rFonts w:ascii="Times New Roman" w:hAnsi="Times New Roman"/>
          <w:sz w:val="28"/>
          <w:szCs w:val="28"/>
        </w:rPr>
      </w:pPr>
    </w:p>
    <w:p w:rsidR="00BA6741" w:rsidRDefault="00BA6741" w:rsidP="00E26A1D">
      <w:pPr>
        <w:contextualSpacing/>
        <w:jc w:val="both"/>
      </w:pPr>
    </w:p>
    <w:p w:rsidR="00AC1362" w:rsidRDefault="00AC1362" w:rsidP="00E26A1D">
      <w:pPr>
        <w:contextualSpacing/>
        <w:jc w:val="both"/>
      </w:pPr>
    </w:p>
    <w:p w:rsidR="00BA6741" w:rsidRPr="00D667DE" w:rsidRDefault="00BA6741" w:rsidP="00951C9E">
      <w:pPr>
        <w:rPr>
          <w:sz w:val="24"/>
          <w:szCs w:val="24"/>
        </w:rPr>
      </w:pPr>
    </w:p>
    <w:sectPr w:rsidR="00BA6741" w:rsidRPr="00D667DE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BC"/>
    <w:rsid w:val="000038A1"/>
    <w:rsid w:val="0001765B"/>
    <w:rsid w:val="0005372A"/>
    <w:rsid w:val="00061620"/>
    <w:rsid w:val="00084863"/>
    <w:rsid w:val="00085A5C"/>
    <w:rsid w:val="0009154A"/>
    <w:rsid w:val="00091A59"/>
    <w:rsid w:val="000A6AB1"/>
    <w:rsid w:val="000C564C"/>
    <w:rsid w:val="00117129"/>
    <w:rsid w:val="00120A77"/>
    <w:rsid w:val="00162284"/>
    <w:rsid w:val="00181349"/>
    <w:rsid w:val="001857CA"/>
    <w:rsid w:val="001C3B80"/>
    <w:rsid w:val="001C5CB4"/>
    <w:rsid w:val="001E5673"/>
    <w:rsid w:val="00210BEF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304A65"/>
    <w:rsid w:val="00316254"/>
    <w:rsid w:val="003351A1"/>
    <w:rsid w:val="003D6784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C7ADF"/>
    <w:rsid w:val="005D28F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101C9"/>
    <w:rsid w:val="00734130"/>
    <w:rsid w:val="00736EB4"/>
    <w:rsid w:val="00750C32"/>
    <w:rsid w:val="00755741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912921"/>
    <w:rsid w:val="00951C9E"/>
    <w:rsid w:val="00956E77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C1362"/>
    <w:rsid w:val="00AC3A24"/>
    <w:rsid w:val="00B06AC4"/>
    <w:rsid w:val="00B1184B"/>
    <w:rsid w:val="00B30288"/>
    <w:rsid w:val="00B73C5B"/>
    <w:rsid w:val="00B85B5B"/>
    <w:rsid w:val="00B90249"/>
    <w:rsid w:val="00BA6741"/>
    <w:rsid w:val="00BC0E44"/>
    <w:rsid w:val="00C91D15"/>
    <w:rsid w:val="00CC1630"/>
    <w:rsid w:val="00CC2606"/>
    <w:rsid w:val="00CE4E9B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D17C2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54257"/>
  <w15:docId w15:val="{A4107A18-5CD0-49BC-B4C4-8B08E8A8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Колосницын Дмитрий Олегович</cp:lastModifiedBy>
  <cp:revision>7</cp:revision>
  <cp:lastPrinted>2023-01-27T11:11:00Z</cp:lastPrinted>
  <dcterms:created xsi:type="dcterms:W3CDTF">2024-04-14T21:32:00Z</dcterms:created>
  <dcterms:modified xsi:type="dcterms:W3CDTF">2024-05-08T09:26:00Z</dcterms:modified>
</cp:coreProperties>
</file>